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47" w:rsidRDefault="00AE0884" w:rsidP="00AE0884">
      <w:pPr>
        <w:spacing w:after="0"/>
        <w:rPr>
          <w:noProof/>
          <w:sz w:val="24"/>
          <w:lang w:eastAsia="cs-CZ"/>
        </w:rPr>
      </w:pPr>
      <w:r w:rsidRPr="00AE0884">
        <w:rPr>
          <w:noProof/>
          <w:sz w:val="24"/>
          <w:lang w:eastAsia="cs-CZ"/>
        </w:rPr>
        <w:t>Technická zpráva</w:t>
      </w:r>
      <w:r w:rsidR="003D7984">
        <w:rPr>
          <w:noProof/>
          <w:sz w:val="24"/>
          <w:lang w:eastAsia="cs-CZ"/>
        </w:rPr>
        <w:t xml:space="preserve"> II. etapa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1. Účel stavby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Zpřístupnění provozních úseků přehrady pomocí kovového schodiště ve svažitém terénu.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2. Materiálové řešení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- základy monolitické betonové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- konstrukce schodů ocelová s povrchovou úpravou žárovým zinkováním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- zábradlí chodníku ocelové s povrchovou úpravou žárovým zinkováním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- chodníky a terénní podesty zámková dlažba s obrubníky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- úprava terénu pod schodištěm posyp kačírkem s obrubníky</w:t>
      </w:r>
    </w:p>
    <w:p w:rsidR="00AE0884" w:rsidRDefault="00AE0884" w:rsidP="00AE0884">
      <w:pPr>
        <w:spacing w:after="0"/>
        <w:rPr>
          <w:noProof/>
          <w:sz w:val="24"/>
          <w:lang w:eastAsia="cs-CZ"/>
        </w:rPr>
      </w:pP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3. Stavebně technické řešení</w:t>
      </w:r>
    </w:p>
    <w:p w:rsidR="007501DD" w:rsidRDefault="007501DD" w:rsidP="00AE0884">
      <w:pPr>
        <w:spacing w:after="0"/>
        <w:rPr>
          <w:noProof/>
          <w:sz w:val="24"/>
          <w:lang w:eastAsia="cs-CZ"/>
        </w:rPr>
      </w:pPr>
    </w:p>
    <w:p w:rsidR="00AE0884" w:rsidRDefault="00AE0884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 xml:space="preserve">3.1. </w:t>
      </w:r>
      <w:r w:rsidR="007501DD">
        <w:rPr>
          <w:noProof/>
          <w:sz w:val="24"/>
          <w:lang w:eastAsia="cs-CZ"/>
        </w:rPr>
        <w:t>Bourací práce, úpravy terénu</w:t>
      </w:r>
    </w:p>
    <w:p w:rsidR="007501DD" w:rsidRDefault="007501DD" w:rsidP="00AE0884">
      <w:pPr>
        <w:spacing w:after="0"/>
        <w:rPr>
          <w:noProof/>
          <w:sz w:val="24"/>
          <w:u w:val="single"/>
          <w:lang w:eastAsia="cs-CZ"/>
        </w:rPr>
      </w:pPr>
    </w:p>
    <w:p w:rsidR="007501DD" w:rsidRPr="007501DD" w:rsidRDefault="007501DD" w:rsidP="00AE0884">
      <w:pPr>
        <w:spacing w:after="0"/>
        <w:rPr>
          <w:noProof/>
          <w:sz w:val="24"/>
          <w:u w:val="single"/>
          <w:lang w:eastAsia="cs-CZ"/>
        </w:rPr>
      </w:pPr>
      <w:r w:rsidRPr="007501DD">
        <w:rPr>
          <w:noProof/>
          <w:sz w:val="24"/>
          <w:u w:val="single"/>
          <w:lang w:eastAsia="cs-CZ"/>
        </w:rPr>
        <w:t>Levý břeh</w:t>
      </w:r>
    </w:p>
    <w:p w:rsidR="007501DD" w:rsidRDefault="007501DD" w:rsidP="00AE0884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Vybourání kamenného schodiště včetně kovového zábradlí na levém břehu a uložení kamenných kvádrů, kostek na deponii do vzdálenosti cca.500m.</w:t>
      </w:r>
    </w:p>
    <w:p w:rsidR="007501DD" w:rsidRPr="00E332EC" w:rsidRDefault="007501DD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Urovnání terénu pro následný zásyp kačírkem v tl. cca.200mm</w:t>
      </w:r>
    </w:p>
    <w:p w:rsidR="007501DD" w:rsidRPr="00E332EC" w:rsidRDefault="007501DD" w:rsidP="00AE0884">
      <w:pPr>
        <w:spacing w:after="0"/>
        <w:rPr>
          <w:noProof/>
          <w:sz w:val="24"/>
          <w:lang w:eastAsia="cs-CZ"/>
        </w:rPr>
      </w:pPr>
    </w:p>
    <w:p w:rsidR="008E38A8" w:rsidRPr="00E332EC" w:rsidRDefault="007501DD" w:rsidP="00AE0884">
      <w:pPr>
        <w:spacing w:after="0"/>
        <w:rPr>
          <w:noProof/>
          <w:sz w:val="24"/>
          <w:vertAlign w:val="superscript"/>
          <w:lang w:eastAsia="cs-CZ"/>
        </w:rPr>
      </w:pPr>
      <w:r w:rsidRPr="00E332EC">
        <w:rPr>
          <w:noProof/>
          <w:sz w:val="24"/>
          <w:lang w:eastAsia="cs-CZ"/>
        </w:rPr>
        <w:t xml:space="preserve">Rezerva : podsypy </w:t>
      </w:r>
      <w:r w:rsidR="008E38A8" w:rsidRPr="00E332EC">
        <w:rPr>
          <w:noProof/>
          <w:sz w:val="24"/>
          <w:lang w:eastAsia="cs-CZ"/>
        </w:rPr>
        <w:t xml:space="preserve">stavebního betonového recyklátu fr.0-16mm </w:t>
      </w:r>
      <w:r w:rsidRPr="00E332EC">
        <w:rPr>
          <w:noProof/>
          <w:sz w:val="24"/>
          <w:lang w:eastAsia="cs-CZ"/>
        </w:rPr>
        <w:t>pod základy v případě navážek, nesoudržné zeminy apod.</w:t>
      </w:r>
      <w:r w:rsidR="008E38A8" w:rsidRPr="00E332EC">
        <w:rPr>
          <w:noProof/>
          <w:sz w:val="24"/>
          <w:lang w:eastAsia="cs-CZ"/>
        </w:rPr>
        <w:t xml:space="preserve"> – 2m</w:t>
      </w:r>
      <w:r w:rsidR="008E38A8" w:rsidRPr="00E332EC">
        <w:rPr>
          <w:noProof/>
          <w:sz w:val="24"/>
          <w:vertAlign w:val="superscript"/>
          <w:lang w:eastAsia="cs-CZ"/>
        </w:rPr>
        <w:t>3</w:t>
      </w:r>
    </w:p>
    <w:p w:rsidR="007501DD" w:rsidRPr="00E332EC" w:rsidRDefault="007501DD" w:rsidP="00AE0884">
      <w:pPr>
        <w:spacing w:after="0"/>
        <w:rPr>
          <w:noProof/>
          <w:sz w:val="24"/>
          <w:lang w:eastAsia="cs-CZ"/>
        </w:rPr>
      </w:pPr>
    </w:p>
    <w:p w:rsidR="007501DD" w:rsidRPr="00E332EC" w:rsidRDefault="007501DD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3.2. Základy</w:t>
      </w:r>
    </w:p>
    <w:p w:rsidR="007501DD" w:rsidRPr="00E332EC" w:rsidRDefault="007501DD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Monolitické betonové do rýh C 20/25</w:t>
      </w:r>
    </w:p>
    <w:p w:rsidR="00E353EB" w:rsidRPr="00E332EC" w:rsidRDefault="00E353EB" w:rsidP="00AE0884">
      <w:pPr>
        <w:spacing w:after="0"/>
        <w:rPr>
          <w:noProof/>
          <w:sz w:val="24"/>
          <w:lang w:eastAsia="cs-CZ"/>
        </w:rPr>
      </w:pPr>
    </w:p>
    <w:p w:rsidR="00E353EB" w:rsidRPr="00E332EC" w:rsidRDefault="00E353EB" w:rsidP="00AE0884">
      <w:pPr>
        <w:spacing w:after="0"/>
        <w:rPr>
          <w:noProof/>
          <w:sz w:val="24"/>
          <w:vertAlign w:val="superscript"/>
          <w:lang w:eastAsia="cs-CZ"/>
        </w:rPr>
      </w:pPr>
      <w:r w:rsidRPr="00E332EC">
        <w:rPr>
          <w:noProof/>
          <w:sz w:val="24"/>
          <w:lang w:eastAsia="cs-CZ"/>
        </w:rPr>
        <w:t xml:space="preserve">Rezerva : beton C 20/25 na </w:t>
      </w:r>
      <w:r w:rsidR="008E270E" w:rsidRPr="00E332EC">
        <w:rPr>
          <w:noProof/>
          <w:sz w:val="24"/>
          <w:lang w:eastAsia="cs-CZ"/>
        </w:rPr>
        <w:t>základové pasy</w:t>
      </w:r>
      <w:r w:rsidRPr="00E332EC">
        <w:rPr>
          <w:noProof/>
          <w:sz w:val="24"/>
          <w:lang w:eastAsia="cs-CZ"/>
        </w:rPr>
        <w:t xml:space="preserve"> – 2m</w:t>
      </w:r>
      <w:r w:rsidRPr="00E332EC">
        <w:rPr>
          <w:noProof/>
          <w:sz w:val="24"/>
          <w:vertAlign w:val="superscript"/>
          <w:lang w:eastAsia="cs-CZ"/>
        </w:rPr>
        <w:t xml:space="preserve">3 </w:t>
      </w:r>
    </w:p>
    <w:p w:rsidR="008E38A8" w:rsidRPr="00E332EC" w:rsidRDefault="008E38A8" w:rsidP="00AE0884">
      <w:pPr>
        <w:spacing w:after="0"/>
        <w:rPr>
          <w:noProof/>
          <w:sz w:val="24"/>
          <w:lang w:eastAsia="cs-CZ"/>
        </w:rPr>
      </w:pPr>
    </w:p>
    <w:p w:rsidR="008E38A8" w:rsidRPr="00E332EC" w:rsidRDefault="008E38A8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3.3. Ocelové schodiště</w:t>
      </w:r>
    </w:p>
    <w:p w:rsidR="008E38A8" w:rsidRPr="00E332EC" w:rsidRDefault="008E38A8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Montované se šroubovými spoji uložené na betonových patkách</w:t>
      </w:r>
      <w:r w:rsidR="00737A80" w:rsidRPr="00E332EC">
        <w:rPr>
          <w:noProof/>
          <w:sz w:val="24"/>
          <w:lang w:eastAsia="cs-CZ"/>
        </w:rPr>
        <w:t>. Ocel S 235 JR</w:t>
      </w:r>
    </w:p>
    <w:p w:rsidR="008E38A8" w:rsidRPr="00E332EC" w:rsidRDefault="008E38A8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Na patky kotveny stojky J 100/100/6 s kotevním plechem P10/220/200 a vykonzolovanými rameny P10/500/150. Na konzoly následně kotveny schodnice U200 ( S3-Z1, Z2, Z3 ), U220 ( ostatní ) s navařeným trubkovým zábradlím z profilů J50/50/</w:t>
      </w:r>
      <w:r w:rsidR="00E353EB" w:rsidRPr="00E332EC">
        <w:rPr>
          <w:noProof/>
          <w:sz w:val="24"/>
          <w:lang w:eastAsia="cs-CZ"/>
        </w:rPr>
        <w:t>3 ( sloupky )</w:t>
      </w:r>
      <w:r w:rsidRPr="00E332EC">
        <w:rPr>
          <w:noProof/>
          <w:sz w:val="24"/>
          <w:lang w:eastAsia="cs-CZ"/>
        </w:rPr>
        <w:t xml:space="preserve">, J50/30/3 ( madlo ), </w:t>
      </w:r>
      <w:r w:rsidR="00E353EB" w:rsidRPr="00E332EC">
        <w:rPr>
          <w:noProof/>
          <w:sz w:val="24"/>
          <w:lang w:eastAsia="cs-CZ"/>
        </w:rPr>
        <w:t xml:space="preserve">J50/20/3 ( </w:t>
      </w:r>
      <w:r w:rsidR="007105C1" w:rsidRPr="00E332EC">
        <w:rPr>
          <w:noProof/>
          <w:sz w:val="24"/>
          <w:lang w:eastAsia="cs-CZ"/>
        </w:rPr>
        <w:t>spodní výplň ), nerezové lanko ø5mm včetně držáků a napínáků.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Schodišťové stupně, podesty z pororoštu svařovaného v.30mm s protiskluznou hranou a bočními plechy ( bočnicemi ) připevněné š</w:t>
      </w:r>
      <w:bookmarkStart w:id="0" w:name="_GoBack"/>
      <w:bookmarkEnd w:id="0"/>
      <w:r w:rsidRPr="00E332EC">
        <w:rPr>
          <w:noProof/>
          <w:sz w:val="24"/>
          <w:lang w:eastAsia="cs-CZ"/>
        </w:rPr>
        <w:t>roubovými spoji ( 4ks šroubů M12 ) ke schodnicím. Nosný pásek 30/3mm. Ocel S235 JR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Zvýraznění hran prvního a posledního stupně výstražnou samolepkou - Výstražná páska samolepicí 48 mm×33 m, žluto-černá</w:t>
      </w:r>
    </w:p>
    <w:p w:rsidR="00737A80" w:rsidRPr="00E332EC" w:rsidRDefault="007105C1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lastRenderedPageBreak/>
        <w:t>Pozn. Pro kotvení do betonu – ocelové mechanické kotvy M12 – 140mm , dovolené zatížení 8,5kN</w:t>
      </w:r>
    </w:p>
    <w:p w:rsidR="005A29E8" w:rsidRPr="00E332EC" w:rsidRDefault="005A29E8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Pozn. Spodní výplňový profi</w:t>
      </w:r>
      <w:r w:rsidR="00B764CA" w:rsidRPr="00E332EC">
        <w:rPr>
          <w:noProof/>
          <w:sz w:val="24"/>
          <w:lang w:eastAsia="cs-CZ"/>
        </w:rPr>
        <w:t>l J50/20/3 musí být max.250mm na</w:t>
      </w:r>
      <w:r w:rsidRPr="00E332EC">
        <w:rPr>
          <w:noProof/>
          <w:sz w:val="24"/>
          <w:lang w:eastAsia="cs-CZ"/>
        </w:rPr>
        <w:t>d schodnicí</w:t>
      </w:r>
    </w:p>
    <w:p w:rsidR="005A29E8" w:rsidRPr="00E332EC" w:rsidRDefault="005A29E8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 xml:space="preserve">Pozn. </w:t>
      </w:r>
      <w:r w:rsidR="00237F46" w:rsidRPr="00E332EC">
        <w:rPr>
          <w:noProof/>
          <w:sz w:val="24"/>
          <w:lang w:eastAsia="cs-CZ"/>
        </w:rPr>
        <w:t>Schodiště</w:t>
      </w:r>
      <w:r w:rsidRPr="00E332EC">
        <w:rPr>
          <w:noProof/>
          <w:sz w:val="24"/>
          <w:lang w:eastAsia="cs-CZ"/>
        </w:rPr>
        <w:t xml:space="preserve"> navrženo dle ČSN 73 4130 Schodiště a šikmé rampy – Základní požadavky</w:t>
      </w:r>
    </w:p>
    <w:p w:rsidR="003D7984" w:rsidRPr="00E332EC" w:rsidRDefault="00237F46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 xml:space="preserve">            Zábradlí navrženo dle ČSN 74 3305 – Ochranná zábradlí</w:t>
      </w:r>
    </w:p>
    <w:p w:rsidR="00237F46" w:rsidRPr="00E332EC" w:rsidRDefault="00237F46" w:rsidP="00AE0884">
      <w:pPr>
        <w:spacing w:after="0"/>
        <w:rPr>
          <w:noProof/>
          <w:sz w:val="24"/>
          <w:lang w:eastAsia="cs-CZ"/>
        </w:rPr>
      </w:pPr>
    </w:p>
    <w:p w:rsidR="00E353EB" w:rsidRPr="00E332EC" w:rsidRDefault="00E353EB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3.4. Ocelové zábradlí ZA1, 2, 3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Dodávka celých svařených, žárově zinkovaných dílů s kotvením na betonové patky . Ocel S 235 JR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Sloupky a madlo J50/50/3, spodní výplň J50/20/3, horní nerezové lanko ø5mm včetně držáků a napínáků.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Pozn. Pro kotvení do betonu – ocelové mechanické kotvy M12 – 140mm , dovolené zatížení 8,5kN</w:t>
      </w:r>
    </w:p>
    <w:p w:rsidR="00E353EB" w:rsidRPr="00E332EC" w:rsidRDefault="00E353EB" w:rsidP="00AE0884">
      <w:pPr>
        <w:spacing w:after="0"/>
        <w:rPr>
          <w:noProof/>
          <w:sz w:val="24"/>
          <w:lang w:eastAsia="cs-CZ"/>
        </w:rPr>
      </w:pPr>
    </w:p>
    <w:p w:rsidR="00E353EB" w:rsidRPr="00E332EC" w:rsidRDefault="00E353EB" w:rsidP="00AE0884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3.5. Chodníky, terénní podesty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Vibrolisovaná betonová  dlažba tl.60mm standard 100/50mm na podkladních vrstvách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- kladecí vrstva fr. 4-8mm  tl. 30mm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- drobné kamenivo fr.8-16mm  tl.100mm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Lemování dla</w:t>
      </w:r>
      <w:r w:rsidR="008E270E" w:rsidRPr="00E332EC">
        <w:rPr>
          <w:noProof/>
          <w:sz w:val="24"/>
          <w:lang w:eastAsia="cs-CZ"/>
        </w:rPr>
        <w:t>žby zahradním obrubníkem 1000x25</w:t>
      </w:r>
      <w:r w:rsidRPr="00E332EC">
        <w:rPr>
          <w:noProof/>
          <w:sz w:val="24"/>
          <w:lang w:eastAsia="cs-CZ"/>
        </w:rPr>
        <w:t>0x50mmv betonovém loži C12/15</w:t>
      </w:r>
    </w:p>
    <w:p w:rsidR="00E353EB" w:rsidRPr="00E332EC" w:rsidRDefault="00E353EB" w:rsidP="00E353EB">
      <w:pPr>
        <w:spacing w:after="0"/>
        <w:rPr>
          <w:noProof/>
          <w:sz w:val="24"/>
          <w:lang w:eastAsia="cs-CZ"/>
        </w:rPr>
      </w:pPr>
    </w:p>
    <w:p w:rsidR="00E353EB" w:rsidRPr="00E332EC" w:rsidRDefault="00E353EB" w:rsidP="00E353EB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3.6. Kačírek</w:t>
      </w:r>
    </w:p>
    <w:p w:rsidR="00E353EB" w:rsidRPr="00E332EC" w:rsidRDefault="00E353EB" w:rsidP="00E353EB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Po sejmutí vrstvy zeminy tl. cca.200mm pokládka geotextílie 500 g  a zásyp kačírkem</w:t>
      </w:r>
    </w:p>
    <w:p w:rsidR="00E353EB" w:rsidRPr="00E332EC" w:rsidRDefault="00E353EB" w:rsidP="00E353EB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Lemování dla</w:t>
      </w:r>
      <w:r w:rsidR="00033F37" w:rsidRPr="00E332EC">
        <w:rPr>
          <w:noProof/>
          <w:sz w:val="24"/>
          <w:lang w:eastAsia="cs-CZ"/>
        </w:rPr>
        <w:t>žby zahradním obrubníkem 1000x25</w:t>
      </w:r>
      <w:r w:rsidRPr="00E332EC">
        <w:rPr>
          <w:noProof/>
          <w:sz w:val="24"/>
          <w:lang w:eastAsia="cs-CZ"/>
        </w:rPr>
        <w:t>0x50mmv betonovém loži C12/15</w:t>
      </w:r>
    </w:p>
    <w:p w:rsidR="00737A80" w:rsidRPr="00E332EC" w:rsidRDefault="00737A80" w:rsidP="00E353EB">
      <w:pPr>
        <w:spacing w:after="0"/>
        <w:rPr>
          <w:noProof/>
          <w:sz w:val="24"/>
          <w:lang w:eastAsia="cs-CZ"/>
        </w:rPr>
      </w:pPr>
    </w:p>
    <w:p w:rsidR="00737A80" w:rsidRPr="00E332EC" w:rsidRDefault="00737A80" w:rsidP="00E353EB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 xml:space="preserve">3.7. Povrchové úpravy 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 xml:space="preserve">Ocel – žárové zinkování </w:t>
      </w:r>
      <w:r w:rsidR="007B3E94" w:rsidRPr="00E332EC">
        <w:rPr>
          <w:noProof/>
          <w:sz w:val="24"/>
          <w:lang w:eastAsia="cs-CZ"/>
        </w:rPr>
        <w:t xml:space="preserve"> </w:t>
      </w:r>
      <w:r w:rsidRPr="00E332EC">
        <w:rPr>
          <w:noProof/>
          <w:sz w:val="24"/>
          <w:lang w:eastAsia="cs-CZ"/>
        </w:rPr>
        <w:t>60µm ( životnost 30let )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Klasifikace vnějšího prostředí – C3 střední</w:t>
      </w:r>
    </w:p>
    <w:p w:rsidR="00AE4E5C" w:rsidRPr="00E332EC" w:rsidRDefault="00AE4E5C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>Pozn. Schodišťové stupně, podesty dodány na stavbu již žárově zinkované od výrobce</w:t>
      </w:r>
    </w:p>
    <w:p w:rsidR="007105C1" w:rsidRPr="00E332EC" w:rsidRDefault="007105C1" w:rsidP="007105C1">
      <w:pPr>
        <w:spacing w:after="0"/>
        <w:rPr>
          <w:noProof/>
          <w:sz w:val="24"/>
          <w:lang w:eastAsia="cs-CZ"/>
        </w:rPr>
      </w:pPr>
      <w:r w:rsidRPr="00E332EC">
        <w:rPr>
          <w:noProof/>
          <w:sz w:val="24"/>
          <w:lang w:eastAsia="cs-CZ"/>
        </w:rPr>
        <w:t xml:space="preserve">Beton – horní plochy základu opatřeny hydrofobním silikonovým nátěrem transparentním </w:t>
      </w:r>
    </w:p>
    <w:p w:rsidR="00737A80" w:rsidRDefault="00737A80" w:rsidP="00E353EB">
      <w:pPr>
        <w:spacing w:after="0"/>
        <w:rPr>
          <w:noProof/>
          <w:sz w:val="24"/>
          <w:lang w:eastAsia="cs-CZ"/>
        </w:rPr>
      </w:pPr>
    </w:p>
    <w:p w:rsidR="00737A80" w:rsidRDefault="00737A80" w:rsidP="00E353EB">
      <w:pPr>
        <w:spacing w:after="0"/>
        <w:rPr>
          <w:noProof/>
          <w:sz w:val="24"/>
          <w:lang w:eastAsia="cs-CZ"/>
        </w:rPr>
      </w:pPr>
      <w:r>
        <w:rPr>
          <w:noProof/>
          <w:sz w:val="24"/>
          <w:lang w:eastAsia="cs-CZ"/>
        </w:rPr>
        <w:t>Přílohy</w:t>
      </w:r>
    </w:p>
    <w:p w:rsidR="007105C1" w:rsidRPr="00644314" w:rsidRDefault="007105C1" w:rsidP="007105C1">
      <w:pPr>
        <w:spacing w:after="0"/>
        <w:rPr>
          <w:noProof/>
          <w:color w:val="FF0000"/>
          <w:sz w:val="24"/>
          <w:lang w:eastAsia="cs-CZ"/>
        </w:rPr>
      </w:pPr>
      <w:r w:rsidRPr="00644314">
        <w:rPr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 wp14:anchorId="28F19443" wp14:editId="56D19632">
            <wp:simplePos x="0" y="0"/>
            <wp:positionH relativeFrom="column">
              <wp:posOffset>2341880</wp:posOffset>
            </wp:positionH>
            <wp:positionV relativeFrom="paragraph">
              <wp:posOffset>123190</wp:posOffset>
            </wp:positionV>
            <wp:extent cx="3941445" cy="1821180"/>
            <wp:effectExtent l="0" t="0" r="1905" b="762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4314">
        <w:rPr>
          <w:noProof/>
          <w:sz w:val="24"/>
          <w:lang w:eastAsia="cs-CZ"/>
        </w:rPr>
        <w:t xml:space="preserve">Schodišťový </w:t>
      </w:r>
      <w:r w:rsidRPr="007F036C">
        <w:rPr>
          <w:noProof/>
          <w:sz w:val="24"/>
          <w:lang w:eastAsia="cs-CZ"/>
        </w:rPr>
        <w:t>stupeň – vyobrazení konstrukčního řešení ( z důvodu rozdílných šířek stupnic je nutná zakázková výroba – ocel S235 JR )</w:t>
      </w:r>
    </w:p>
    <w:p w:rsidR="00B474C8" w:rsidRPr="008E270E" w:rsidRDefault="005A29E8" w:rsidP="008E270E">
      <w:pPr>
        <w:spacing w:after="0"/>
        <w:rPr>
          <w:noProof/>
          <w:sz w:val="24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F550700" wp14:editId="6BFA4B23">
            <wp:simplePos x="0" y="0"/>
            <wp:positionH relativeFrom="column">
              <wp:posOffset>39370</wp:posOffset>
            </wp:positionH>
            <wp:positionV relativeFrom="paragraph">
              <wp:posOffset>132715</wp:posOffset>
            </wp:positionV>
            <wp:extent cx="1854200" cy="1370330"/>
            <wp:effectExtent l="0" t="0" r="0" b="127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474C8" w:rsidRPr="008E270E" w:rsidSect="006510D7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D7" w:rsidRDefault="006510D7" w:rsidP="006510D7">
      <w:pPr>
        <w:spacing w:after="0" w:line="240" w:lineRule="auto"/>
      </w:pPr>
      <w:r>
        <w:separator/>
      </w:r>
    </w:p>
  </w:endnote>
  <w:endnote w:type="continuationSeparator" w:id="0">
    <w:p w:rsidR="006510D7" w:rsidRDefault="006510D7" w:rsidP="0065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D7" w:rsidRDefault="006510D7" w:rsidP="006510D7">
      <w:pPr>
        <w:spacing w:after="0" w:line="240" w:lineRule="auto"/>
      </w:pPr>
      <w:r>
        <w:separator/>
      </w:r>
    </w:p>
  </w:footnote>
  <w:footnote w:type="continuationSeparator" w:id="0">
    <w:p w:rsidR="006510D7" w:rsidRDefault="006510D7" w:rsidP="0065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D7" w:rsidRDefault="006510D7">
    <w:pPr>
      <w:pStyle w:val="Zhlav"/>
    </w:pPr>
    <w:r>
      <w:t xml:space="preserve">                                                                                                                             </w:t>
    </w:r>
    <w:r w:rsidR="009E79D4">
      <w:t xml:space="preserve">                     BPO 6-104006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E332EC">
      <w:rPr>
        <w:noProof/>
      </w:rPr>
      <w:t>2</w:t>
    </w:r>
    <w:r>
      <w:fldChar w:fldCharType="end"/>
    </w:r>
  </w:p>
  <w:p w:rsidR="006510D7" w:rsidRDefault="006510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C8"/>
    <w:rsid w:val="00033F37"/>
    <w:rsid w:val="000F1CC6"/>
    <w:rsid w:val="00237F46"/>
    <w:rsid w:val="003D7984"/>
    <w:rsid w:val="004B0C47"/>
    <w:rsid w:val="005A29E8"/>
    <w:rsid w:val="006510D7"/>
    <w:rsid w:val="007105C1"/>
    <w:rsid w:val="00737A80"/>
    <w:rsid w:val="007501DD"/>
    <w:rsid w:val="007B3E94"/>
    <w:rsid w:val="007F036C"/>
    <w:rsid w:val="00824B0E"/>
    <w:rsid w:val="008E270E"/>
    <w:rsid w:val="008E38A8"/>
    <w:rsid w:val="009E79D4"/>
    <w:rsid w:val="00A74B76"/>
    <w:rsid w:val="00AE0884"/>
    <w:rsid w:val="00AE4E5C"/>
    <w:rsid w:val="00B474C8"/>
    <w:rsid w:val="00B764CA"/>
    <w:rsid w:val="00E332EC"/>
    <w:rsid w:val="00E353EB"/>
    <w:rsid w:val="00E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10D7"/>
  </w:style>
  <w:style w:type="paragraph" w:styleId="Zpat">
    <w:name w:val="footer"/>
    <w:basedOn w:val="Normln"/>
    <w:link w:val="Zpat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1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10D7"/>
  </w:style>
  <w:style w:type="paragraph" w:styleId="Zpat">
    <w:name w:val="footer"/>
    <w:basedOn w:val="Normln"/>
    <w:link w:val="ZpatChar"/>
    <w:uiPriority w:val="99"/>
    <w:unhideWhenUsed/>
    <w:rsid w:val="0065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15</cp:revision>
  <cp:lastPrinted>2019-06-26T11:05:00Z</cp:lastPrinted>
  <dcterms:created xsi:type="dcterms:W3CDTF">2019-07-03T13:47:00Z</dcterms:created>
  <dcterms:modified xsi:type="dcterms:W3CDTF">2019-09-25T11:36:00Z</dcterms:modified>
</cp:coreProperties>
</file>